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E6" w:rsidRDefault="00E256E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Документ предоставлен </w:t>
      </w:r>
      <w:hyperlink r:id="rId5" w:history="1">
        <w:r>
          <w:rPr>
            <w:rFonts w:cs="Calibri"/>
            <w:color w:val="0000FF"/>
          </w:rPr>
          <w:t>КонсультантПлюс</w:t>
        </w:r>
      </w:hyperlink>
      <w:r>
        <w:rPr>
          <w:rFonts w:cs="Calibri"/>
        </w:rPr>
        <w:br/>
      </w:r>
    </w:p>
    <w:p w:rsidR="00E256E6" w:rsidRDefault="00E256E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E256E6" w:rsidRDefault="00E256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  <w:bookmarkStart w:id="0" w:name="Par1"/>
      <w:bookmarkEnd w:id="0"/>
      <w:r>
        <w:rPr>
          <w:rFonts w:cs="Calibri"/>
        </w:rPr>
        <w:t>Зарегистрировано в администрации Губернатора Калужской обл. 30 декабря 2008 г. N 1684</w:t>
      </w:r>
    </w:p>
    <w:p w:rsidR="00E256E6" w:rsidRDefault="00E256E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Calibri"/>
          <w:sz w:val="2"/>
          <w:szCs w:val="2"/>
        </w:rPr>
      </w:pPr>
    </w:p>
    <w:p w:rsidR="00E256E6" w:rsidRDefault="00E25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256E6" w:rsidRDefault="00E25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КАЛУЖСКАЯ ОБЛАСТЬ</w:t>
      </w:r>
    </w:p>
    <w:p w:rsidR="00E256E6" w:rsidRDefault="00E25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МИНИСТЕРСТВО ПО ДЕЛАМ СЕМЬИ, ДЕМОГРАФИЧЕСКОЙ</w:t>
      </w:r>
    </w:p>
    <w:p w:rsidR="00E256E6" w:rsidRDefault="00E25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И СОЦИАЛЬНОЙ ПОЛИТИКЕ</w:t>
      </w:r>
    </w:p>
    <w:p w:rsidR="00E256E6" w:rsidRDefault="00E25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E256E6" w:rsidRDefault="00E25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ПРИКАЗ</w:t>
      </w:r>
    </w:p>
    <w:p w:rsidR="00E256E6" w:rsidRDefault="00E25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от 8 декабря 2008 г. N 323</w:t>
      </w:r>
    </w:p>
    <w:p w:rsidR="00E256E6" w:rsidRDefault="00E25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E256E6" w:rsidRDefault="00E25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1" w:name="_GoBack"/>
      <w:r>
        <w:rPr>
          <w:rFonts w:cs="Calibri"/>
          <w:b/>
          <w:bCs/>
        </w:rPr>
        <w:t>ОБ УТВЕРЖДЕНИИ ПОЛОЖЕНИЯ О ПОРЯДКЕ ПРЕДОСТАВЛЕНИЯ</w:t>
      </w:r>
    </w:p>
    <w:p w:rsidR="00E256E6" w:rsidRDefault="00E25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ЕДИНОВРЕМЕННОЙ ДЕНЕЖНОЙ ВЫПЛАТЫ ЛИЦАМ ИЗ ЧИСЛА ДЕТЕЙ-СИРОТ</w:t>
      </w:r>
    </w:p>
    <w:p w:rsidR="00E256E6" w:rsidRDefault="00E25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И ДЕТЕЙ, ОСТАВШИХСЯ БЕЗ ПОПЕЧЕНИЯ РОДИТЕЛЕЙ, ПО ОКОНЧАНИИ</w:t>
      </w:r>
    </w:p>
    <w:p w:rsidR="00E256E6" w:rsidRDefault="00E25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ИХ ПРЕБЫВАНИЯ В СВЯЗИ С ДОСТИЖЕНИЕМ ВОЗРАСТА 18 ЛЕТ</w:t>
      </w:r>
    </w:p>
    <w:p w:rsidR="00E256E6" w:rsidRDefault="00E25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В ПРИЕМНОЙ ИЛИ ОПЕКУНСКОЙ СЕМЬЕ</w:t>
      </w:r>
    </w:p>
    <w:bookmarkEnd w:id="1"/>
    <w:p w:rsidR="00E256E6" w:rsidRDefault="00E25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256E6" w:rsidRDefault="00E25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(в ред. Приказов Министерства по делам семьи,</w:t>
      </w:r>
    </w:p>
    <w:p w:rsidR="00E256E6" w:rsidRDefault="00E25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демографической и социальной политике Калужской области</w:t>
      </w:r>
    </w:p>
    <w:p w:rsidR="00E256E6" w:rsidRDefault="00E25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07.04.2009 </w:t>
      </w:r>
      <w:hyperlink r:id="rId6" w:history="1">
        <w:r>
          <w:rPr>
            <w:rFonts w:cs="Calibri"/>
            <w:color w:val="0000FF"/>
          </w:rPr>
          <w:t>N 165</w:t>
        </w:r>
      </w:hyperlink>
      <w:r>
        <w:rPr>
          <w:rFonts w:cs="Calibri"/>
        </w:rPr>
        <w:t xml:space="preserve">, от 04.08.2011 </w:t>
      </w:r>
      <w:hyperlink r:id="rId7" w:history="1">
        <w:r>
          <w:rPr>
            <w:rFonts w:cs="Calibri"/>
            <w:color w:val="0000FF"/>
          </w:rPr>
          <w:t>N 1352</w:t>
        </w:r>
      </w:hyperlink>
      <w:r>
        <w:rPr>
          <w:rFonts w:cs="Calibri"/>
        </w:rPr>
        <w:t>,</w:t>
      </w:r>
    </w:p>
    <w:p w:rsidR="00E256E6" w:rsidRDefault="00E25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15.05.2013 </w:t>
      </w:r>
      <w:hyperlink r:id="rId8" w:history="1">
        <w:r>
          <w:rPr>
            <w:rFonts w:cs="Calibri"/>
            <w:color w:val="0000FF"/>
          </w:rPr>
          <w:t>N 844</w:t>
        </w:r>
      </w:hyperlink>
      <w:r>
        <w:rPr>
          <w:rFonts w:cs="Calibri"/>
        </w:rPr>
        <w:t>)</w:t>
      </w:r>
    </w:p>
    <w:p w:rsidR="00E256E6" w:rsidRDefault="00E25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256E6" w:rsidRDefault="00E25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целях реализации </w:t>
      </w:r>
      <w:hyperlink r:id="rId9" w:history="1">
        <w:r>
          <w:rPr>
            <w:rFonts w:cs="Calibri"/>
            <w:color w:val="0000FF"/>
          </w:rPr>
          <w:t>статьи 5</w:t>
        </w:r>
      </w:hyperlink>
      <w:r>
        <w:rPr>
          <w:rFonts w:cs="Calibri"/>
        </w:rPr>
        <w:t xml:space="preserve"> Закона Калужской области от 31.03.2008 N 420-ОЗ "О дополнительных мерах социальной поддержки лиц из числа детей-сирот и детей, оставшихся без попечения родителей, иных категорий лиц и усыновителей"</w:t>
      </w:r>
    </w:p>
    <w:p w:rsidR="00E256E6" w:rsidRDefault="00E25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ПРИКАЗЫВАЮ:</w:t>
      </w:r>
    </w:p>
    <w:p w:rsidR="00E256E6" w:rsidRDefault="00E25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256E6" w:rsidRDefault="00E25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Утвердить </w:t>
      </w:r>
      <w:hyperlink w:anchor="Par44" w:history="1">
        <w:r>
          <w:rPr>
            <w:rFonts w:cs="Calibri"/>
            <w:color w:val="0000FF"/>
          </w:rPr>
          <w:t>Положение</w:t>
        </w:r>
      </w:hyperlink>
      <w:r>
        <w:rPr>
          <w:rFonts w:cs="Calibri"/>
        </w:rPr>
        <w:t xml:space="preserve"> о порядке предоставления единовременной денежной выплаты лицам из числа детей-сирот и детей, оставшихся без попечения родителей, по окончании их пребывания в связи с достижением возраста 18 лет в приемной или опекунской семье (прилагается).</w:t>
      </w:r>
    </w:p>
    <w:p w:rsidR="00E256E6" w:rsidRDefault="00E25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10" w:history="1">
        <w:r>
          <w:rPr>
            <w:rFonts w:cs="Calibri"/>
            <w:color w:val="0000FF"/>
          </w:rPr>
          <w:t>Приказа</w:t>
        </w:r>
      </w:hyperlink>
      <w:r>
        <w:rPr>
          <w:rFonts w:cs="Calibri"/>
        </w:rPr>
        <w:t xml:space="preserve"> Министерства по делам семьи, демографической и социальной политике Калужской области от 04.08.2011 N 1352)</w:t>
      </w:r>
    </w:p>
    <w:p w:rsidR="00E256E6" w:rsidRDefault="00E25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Приказ направить для использования в работе органам местного самоуправления муниципальных районов и городских округов Калужской области.</w:t>
      </w:r>
    </w:p>
    <w:p w:rsidR="00E256E6" w:rsidRDefault="00E25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Контроль за исполнением настоящего Приказа возложить на заместителя министра - начальника управления по опеке и попечительству министерства по делам семьи, демографической и социальной политике Калужской области А.Д.Белкину.</w:t>
      </w:r>
    </w:p>
    <w:p w:rsidR="00E256E6" w:rsidRDefault="00E25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256E6" w:rsidRDefault="00E256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Министр</w:t>
      </w:r>
    </w:p>
    <w:p w:rsidR="00E256E6" w:rsidRDefault="00E256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Г.М.Донченкова</w:t>
      </w:r>
    </w:p>
    <w:p w:rsidR="00E256E6" w:rsidRDefault="00E25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256E6" w:rsidRDefault="00E25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256E6" w:rsidRDefault="00E25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256E6" w:rsidRDefault="00E25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256E6" w:rsidRDefault="00E25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256E6" w:rsidRDefault="00E256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2" w:name="Par37"/>
      <w:bookmarkEnd w:id="2"/>
      <w:r>
        <w:rPr>
          <w:rFonts w:cs="Calibri"/>
        </w:rPr>
        <w:t>Приложение</w:t>
      </w:r>
    </w:p>
    <w:p w:rsidR="00E256E6" w:rsidRDefault="00E256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Приказу</w:t>
      </w:r>
    </w:p>
    <w:p w:rsidR="00E256E6" w:rsidRDefault="00E256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министерства по делам семьи,</w:t>
      </w:r>
    </w:p>
    <w:p w:rsidR="00E256E6" w:rsidRDefault="00E256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демографической и социальной политике</w:t>
      </w:r>
    </w:p>
    <w:p w:rsidR="00E256E6" w:rsidRDefault="00E256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Калужской области</w:t>
      </w:r>
    </w:p>
    <w:p w:rsidR="00E256E6" w:rsidRDefault="00E256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8 декабря 2008 г. N 323</w:t>
      </w:r>
    </w:p>
    <w:p w:rsidR="00E256E6" w:rsidRDefault="00E25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256E6" w:rsidRDefault="00E25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3" w:name="Par44"/>
      <w:bookmarkEnd w:id="3"/>
      <w:r>
        <w:rPr>
          <w:rFonts w:cs="Calibri"/>
          <w:b/>
          <w:bCs/>
        </w:rPr>
        <w:t>ПОЛОЖЕНИЕ</w:t>
      </w:r>
    </w:p>
    <w:p w:rsidR="00E256E6" w:rsidRDefault="00E25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 ПОРЯДКЕ ПРЕДОСТАВЛЕНИЯ ЕДИНОВРЕМЕННОЙ ДЕНЕЖНОЙ ВЫПЛАТЫ</w:t>
      </w:r>
    </w:p>
    <w:p w:rsidR="00E256E6" w:rsidRDefault="00E25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ЛИЦАМ ИЗ ЧИСЛА ДЕТЕЙ-СИРОТ И ДЕТЕЙ, ОСТАВШИХСЯ</w:t>
      </w:r>
    </w:p>
    <w:p w:rsidR="00E256E6" w:rsidRDefault="00E25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БЕЗ ПОПЕЧЕНИЯ РОДИТЕЛЕЙ, ПО ОКОНЧАНИИ ИХ ПРЕБЫВАНИЯ</w:t>
      </w:r>
    </w:p>
    <w:p w:rsidR="00E256E6" w:rsidRDefault="00E25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В СВЯЗИ С ДОСТИЖЕНИЕМ ВОЗРАСТА 18 ЛЕТ В ПРИЕМНОЙ</w:t>
      </w:r>
    </w:p>
    <w:p w:rsidR="00E256E6" w:rsidRDefault="00E25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ИЛИ ОПЕКУНСКОЙ СЕМЬЕ</w:t>
      </w:r>
    </w:p>
    <w:p w:rsidR="00E256E6" w:rsidRDefault="00E25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256E6" w:rsidRDefault="00E25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(в ред. Приказов Министерства по делам семьи,</w:t>
      </w:r>
    </w:p>
    <w:p w:rsidR="00E256E6" w:rsidRDefault="00E25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демографической и социальной политике Калужской области</w:t>
      </w:r>
    </w:p>
    <w:p w:rsidR="00E256E6" w:rsidRDefault="00E25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07.04.2009 </w:t>
      </w:r>
      <w:hyperlink r:id="rId11" w:history="1">
        <w:r>
          <w:rPr>
            <w:rFonts w:cs="Calibri"/>
            <w:color w:val="0000FF"/>
          </w:rPr>
          <w:t>N 165</w:t>
        </w:r>
      </w:hyperlink>
      <w:r>
        <w:rPr>
          <w:rFonts w:cs="Calibri"/>
        </w:rPr>
        <w:t xml:space="preserve">, от 04.08.2011 </w:t>
      </w:r>
      <w:hyperlink r:id="rId12" w:history="1">
        <w:r>
          <w:rPr>
            <w:rFonts w:cs="Calibri"/>
            <w:color w:val="0000FF"/>
          </w:rPr>
          <w:t>N 1352</w:t>
        </w:r>
      </w:hyperlink>
      <w:r>
        <w:rPr>
          <w:rFonts w:cs="Calibri"/>
        </w:rPr>
        <w:t>,</w:t>
      </w:r>
    </w:p>
    <w:p w:rsidR="00E256E6" w:rsidRDefault="00E25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15.05.2013 </w:t>
      </w:r>
      <w:hyperlink r:id="rId13" w:history="1">
        <w:r>
          <w:rPr>
            <w:rFonts w:cs="Calibri"/>
            <w:color w:val="0000FF"/>
          </w:rPr>
          <w:t>N 844</w:t>
        </w:r>
      </w:hyperlink>
      <w:r>
        <w:rPr>
          <w:rFonts w:cs="Calibri"/>
        </w:rPr>
        <w:t>)</w:t>
      </w:r>
    </w:p>
    <w:p w:rsidR="00E256E6" w:rsidRDefault="00E25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256E6" w:rsidRDefault="00E256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4" w:name="Par56"/>
      <w:bookmarkEnd w:id="4"/>
      <w:r>
        <w:rPr>
          <w:rFonts w:cs="Calibri"/>
        </w:rPr>
        <w:t>I. Общие положения</w:t>
      </w:r>
    </w:p>
    <w:p w:rsidR="00E256E6" w:rsidRDefault="00E25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256E6" w:rsidRDefault="00E25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1.1. Настоящее Положение разработано на основании </w:t>
      </w:r>
      <w:hyperlink r:id="rId14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Калужской области от 31.03.2008 N 420-ОЗ "О дополнительных мерах социальной поддержки лиц из числа детей-сирот и детей, оставшихся без попечения родителей, иных категорий лиц и усыновителей" и определяет порядок предоставления единовременной денежной выплаты лицам из числа детей-сирот и детей, оставшихся без попечения родителей, по окончании их пребывания в связи с достижением возраста 18 лет в приемной или опекунской семье.</w:t>
      </w:r>
    </w:p>
    <w:p w:rsidR="00E256E6" w:rsidRDefault="00E25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1.2. Право на предоставление единовременной денежной выплаты имеют лица из числа детей-сирот и детей, оставшихся без попечения родителей, по окончании их пребывания в связи с достижением возраста 18 лет в приемной или опекунской семье (далее - заявитель).</w:t>
      </w:r>
    </w:p>
    <w:p w:rsidR="00E256E6" w:rsidRDefault="00E25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256E6" w:rsidRDefault="00E256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5" w:name="Par61"/>
      <w:bookmarkEnd w:id="5"/>
      <w:r>
        <w:rPr>
          <w:rFonts w:cs="Calibri"/>
        </w:rPr>
        <w:t>II. Порядок предоставления единовременной денежной выплаты</w:t>
      </w:r>
    </w:p>
    <w:p w:rsidR="00E256E6" w:rsidRDefault="00E25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256E6" w:rsidRDefault="00E25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2.1. Документы для рассмотрения вопроса о предоставлении единовременной денежной выплаты подаются заявителем в орган местного самоуправления муниципального района (городского округа), наделенный государственными полномочиями по организации и осуществлению деятельности по опеке и попечительству (далее - уполномоченный орган), по месту жительства заявителя либо в многофункциональный центр предоставления государственных и муниципальных услуг лично (в подлинниках и копиях), с использованием средств почтовой связи (в копиях с последующим предъявлением подлинников),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или регионального портала государственных и муниципальных услуг (функций), а также в иных формах, предусмотренных законодательством Российской Федерации, по выбору заявителя.</w:t>
      </w:r>
    </w:p>
    <w:p w:rsidR="00E256E6" w:rsidRDefault="00E25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2.1 в ред. </w:t>
      </w:r>
      <w:hyperlink r:id="rId15" w:history="1">
        <w:r>
          <w:rPr>
            <w:rFonts w:cs="Calibri"/>
            <w:color w:val="0000FF"/>
          </w:rPr>
          <w:t>Приказа</w:t>
        </w:r>
      </w:hyperlink>
      <w:r>
        <w:rPr>
          <w:rFonts w:cs="Calibri"/>
        </w:rPr>
        <w:t xml:space="preserve"> Министерства по делам семьи, демографической и социальной политике Калужской области от 15.05.2013 N 844)</w:t>
      </w:r>
    </w:p>
    <w:p w:rsidR="00E256E6" w:rsidRDefault="00E25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2.2. Заявление, содержащее просьбу о предоставлении единовременной денежной выплаты, подается в уполномоченный орган с приложением следующих документов:</w:t>
      </w:r>
    </w:p>
    <w:p w:rsidR="00E256E6" w:rsidRDefault="00E25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копии паспорта заявителя;</w:t>
      </w:r>
    </w:p>
    <w:p w:rsidR="00E256E6" w:rsidRDefault="00E25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16" w:history="1">
        <w:r>
          <w:rPr>
            <w:rFonts w:cs="Calibri"/>
            <w:color w:val="0000FF"/>
          </w:rPr>
          <w:t>Приказа</w:t>
        </w:r>
      </w:hyperlink>
      <w:r>
        <w:rPr>
          <w:rFonts w:cs="Calibri"/>
        </w:rPr>
        <w:t xml:space="preserve"> Министерства по делам семьи, демографической и социальной политике Калужской области от 04.08.2011 N 1352)</w:t>
      </w:r>
    </w:p>
    <w:p w:rsidR="00E256E6" w:rsidRDefault="00E25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документов, подтверждающих отношение заявителя к лицам из числа детей-сирот и детей, оставшихся без попечения родителей;</w:t>
      </w:r>
    </w:p>
    <w:p w:rsidR="00E256E6" w:rsidRDefault="00E25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копии распорядительного акта органа местного самоуправления муниципального района (городского округа) об установлении опеки (попечительства) или копии договора о передаче ребенка (детей) на воспитание в приемную семью;</w:t>
      </w:r>
    </w:p>
    <w:p w:rsidR="00E256E6" w:rsidRDefault="00E25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сведений о счете, открытом на имя заявителя в кредитной организации.</w:t>
      </w:r>
    </w:p>
    <w:p w:rsidR="00E256E6" w:rsidRDefault="00E25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2.3. Наличие полного перечня документов является основанием для подготовки уполномоченным органом распорядительного акта о предоставлении единовременной денежной выплаты.</w:t>
      </w:r>
    </w:p>
    <w:p w:rsidR="00E256E6" w:rsidRDefault="00E25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2.4. Решение о предоставлении единовременной денежной выплаты или об отказе в ее предоставлении принимается уполномоченным органом в течение 15 дней со дня поступления заявления со всеми необходимыми документами.</w:t>
      </w:r>
    </w:p>
    <w:p w:rsidR="00E256E6" w:rsidRDefault="00E25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17" w:history="1">
        <w:r>
          <w:rPr>
            <w:rFonts w:cs="Calibri"/>
            <w:color w:val="0000FF"/>
          </w:rPr>
          <w:t>Приказа</w:t>
        </w:r>
      </w:hyperlink>
      <w:r>
        <w:rPr>
          <w:rFonts w:cs="Calibri"/>
        </w:rPr>
        <w:t xml:space="preserve"> Министерства по делам семьи, демографической и социальной политике Калужской области от 04.08.2011 N 1352)</w:t>
      </w:r>
    </w:p>
    <w:p w:rsidR="00E256E6" w:rsidRDefault="00E25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2.5. Отказ в предоставлении единовременной денежной выплаты заявитель может обжаловать в порядке, установленном законодательством.</w:t>
      </w:r>
    </w:p>
    <w:p w:rsidR="00E256E6" w:rsidRDefault="00E25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2.6. Единовременная денежная выплата осуществляется не позднее 15 числа месяца, следующего за месяцем, в котором была назначена выплата.</w:t>
      </w:r>
    </w:p>
    <w:p w:rsidR="00E256E6" w:rsidRDefault="00E25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2.7. Выплата осуществляется с момента возникновения у заявителя обстоятельств на ее предоставление, но не ранее чем с 1 января 2009 года.</w:t>
      </w:r>
    </w:p>
    <w:p w:rsidR="00E256E6" w:rsidRDefault="00E25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2.8. Выплата денежных средств осуществляется на лицевой счет заявителя, открытый им в кредитных организациях.</w:t>
      </w:r>
    </w:p>
    <w:p w:rsidR="00E256E6" w:rsidRDefault="00E25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256E6" w:rsidRDefault="00E25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256E6" w:rsidRDefault="00E256E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Calibri"/>
          <w:sz w:val="2"/>
          <w:szCs w:val="2"/>
        </w:rPr>
      </w:pPr>
    </w:p>
    <w:p w:rsidR="00985D07" w:rsidRDefault="00985D07"/>
    <w:sectPr w:rsidR="00985D07" w:rsidSect="00645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E6"/>
    <w:rsid w:val="006459E0"/>
    <w:rsid w:val="00985D07"/>
    <w:rsid w:val="00BF7434"/>
    <w:rsid w:val="00E2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9F523448F0EBE42EA93768D13DFEC72505AAF535E0CD4BEE87D308949854B3CCEA3E9CDD32D141A20F4B42d3G" TargetMode="External"/><Relationship Id="rId13" Type="http://schemas.openxmlformats.org/officeDocument/2006/relationships/hyperlink" Target="consultantplus://offline/ref=329F523448F0EBE42EA93768D13DFEC72505AAF535E0CD4BEE87D308949854B3CCEA3E9CDD32D141A20F4B42d2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9F523448F0EBE42EA93768D13DFEC72505AAF537E2C148E487D308949854B3CCEA3E9CDD32D141A20F4842d7G" TargetMode="External"/><Relationship Id="rId12" Type="http://schemas.openxmlformats.org/officeDocument/2006/relationships/hyperlink" Target="consultantplus://offline/ref=329F523448F0EBE42EA93768D13DFEC72505AAF537E2C148E487D308949854B3CCEA3E9CDD32D141A20F4842d1G" TargetMode="External"/><Relationship Id="rId17" Type="http://schemas.openxmlformats.org/officeDocument/2006/relationships/hyperlink" Target="consultantplus://offline/ref=329F523448F0EBE42EA93768D13DFEC72505AAF537E2C148E487D308949854B3CCEA3E9CDD32D141A20F4842d2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29F523448F0EBE42EA93768D13DFEC72505AAF537E2C148E487D308949854B3CCEA3E9CDD32D141A20F4842d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9F523448F0EBE42EA93768D13DFEC72505AAF531EDCD4CEA87D308949854B3CCEA3E9CDD32D141A20F4A42d2G" TargetMode="External"/><Relationship Id="rId11" Type="http://schemas.openxmlformats.org/officeDocument/2006/relationships/hyperlink" Target="consultantplus://offline/ref=329F523448F0EBE42EA93768D13DFEC72505AAF531EDCD4CEA87D308949854B3CCEA3E9CDD32D141A20F4A42d2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29F523448F0EBE42EA93768D13DFEC72505AAF535E0CD4BEE87D308949854B3CCEA3E9CDD32D141A20F4B42d2G" TargetMode="External"/><Relationship Id="rId10" Type="http://schemas.openxmlformats.org/officeDocument/2006/relationships/hyperlink" Target="consultantplus://offline/ref=329F523448F0EBE42EA93768D13DFEC72505AAF537E2C148E487D308949854B3CCEA3E9CDD32D141A20F4842d6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9F523448F0EBE42EA93768D13DFEC72505AAF534EDC94EEC87D308949854B3CCEA3E9CDD32D141A20F4842d2G" TargetMode="External"/><Relationship Id="rId14" Type="http://schemas.openxmlformats.org/officeDocument/2006/relationships/hyperlink" Target="consultantplus://offline/ref=329F523448F0EBE42EA93768D13DFEC72505AAF534EDC94EEC87D308949854B3CCEA3E9CDD32D141A20F4842d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7476</CharactersWithSpaces>
  <SharedDoc>false</SharedDoc>
  <HLinks>
    <vt:vector size="84" baseType="variant">
      <vt:variant>
        <vt:i4>1900636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consultantplus://offline/ref=329F523448F0EBE42EA93768D13DFEC72505AAF537E2C148E487D308949854B3CCEA3E9CDD32D141A20F4842d2G</vt:lpwstr>
      </vt:variant>
      <vt:variant>
        <vt:lpwstr/>
      </vt:variant>
      <vt:variant>
        <vt:i4>1900637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consultantplus://offline/ref=329F523448F0EBE42EA93768D13DFEC72505AAF537E2C148E487D308949854B3CCEA3E9CDD32D141A20F4842d3G</vt:lpwstr>
      </vt:variant>
      <vt:variant>
        <vt:lpwstr/>
      </vt:variant>
      <vt:variant>
        <vt:i4>1900632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consultantplus://offline/ref=329F523448F0EBE42EA93768D13DFEC72505AAF535E0CD4BEE87D308949854B3CCEA3E9CDD32D141A20F4B42d2G</vt:lpwstr>
      </vt:variant>
      <vt:variant>
        <vt:lpwstr/>
      </vt:variant>
      <vt:variant>
        <vt:i4>1900555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consultantplus://offline/ref=329F523448F0EBE42EA93768D13DFEC72505AAF534EDC94EEC87D308949854B3CCEA3E9CDD32D141A20F4842d2G</vt:lpwstr>
      </vt:variant>
      <vt:variant>
        <vt:lpwstr/>
      </vt:variant>
      <vt:variant>
        <vt:i4>1900632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consultantplus://offline/ref=329F523448F0EBE42EA93768D13DFEC72505AAF535E0CD4BEE87D308949854B3CCEA3E9CDD32D141A20F4B42d2G</vt:lpwstr>
      </vt:variant>
      <vt:variant>
        <vt:lpwstr/>
      </vt:variant>
      <vt:variant>
        <vt:i4>1900639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consultantplus://offline/ref=329F523448F0EBE42EA93768D13DFEC72505AAF537E2C148E487D308949854B3CCEA3E9CDD32D141A20F4842d1G</vt:lpwstr>
      </vt:variant>
      <vt:variant>
        <vt:lpwstr/>
      </vt:variant>
      <vt:variant>
        <vt:i4>1900558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consultantplus://offline/ref=329F523448F0EBE42EA93768D13DFEC72505AAF531EDCD4CEA87D308949854B3CCEA3E9CDD32D141A20F4A42d2G</vt:lpwstr>
      </vt:variant>
      <vt:variant>
        <vt:lpwstr/>
      </vt:variant>
      <vt:variant>
        <vt:i4>1900632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consultantplus://offline/ref=329F523448F0EBE42EA93768D13DFEC72505AAF537E2C148E487D308949854B3CCEA3E9CDD32D141A20F4842d6G</vt:lpwstr>
      </vt:variant>
      <vt:variant>
        <vt:lpwstr/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1900555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consultantplus://offline/ref=329F523448F0EBE42EA93768D13DFEC72505AAF534EDC94EEC87D308949854B3CCEA3E9CDD32D141A20F4842d2G</vt:lpwstr>
      </vt:variant>
      <vt:variant>
        <vt:lpwstr/>
      </vt:variant>
      <vt:variant>
        <vt:i4>1900633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consultantplus://offline/ref=329F523448F0EBE42EA93768D13DFEC72505AAF535E0CD4BEE87D308949854B3CCEA3E9CDD32D141A20F4B42d3G</vt:lpwstr>
      </vt:variant>
      <vt:variant>
        <vt:lpwstr/>
      </vt:variant>
      <vt:variant>
        <vt:i4>1900633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consultantplus://offline/ref=329F523448F0EBE42EA93768D13DFEC72505AAF537E2C148E487D308949854B3CCEA3E9CDD32D141A20F4842d7G</vt:lpwstr>
      </vt:variant>
      <vt:variant>
        <vt:lpwstr/>
      </vt:variant>
      <vt:variant>
        <vt:i4>1900558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consultantplus://offline/ref=329F523448F0EBE42EA93768D13DFEC72505AAF531EDCD4CEA87D308949854B3CCEA3E9CDD32D141A20F4A42d2G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Юлия Геннадиевна</dc:creator>
  <cp:lastModifiedBy>HP</cp:lastModifiedBy>
  <cp:revision>2</cp:revision>
  <dcterms:created xsi:type="dcterms:W3CDTF">2019-06-07T08:56:00Z</dcterms:created>
  <dcterms:modified xsi:type="dcterms:W3CDTF">2019-06-07T08:56:00Z</dcterms:modified>
</cp:coreProperties>
</file>