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FE" w:rsidRDefault="00C362AD" w:rsidP="00C362AD">
      <w:pPr>
        <w:jc w:val="center"/>
        <w:rPr>
          <w:rFonts w:ascii="Times New Roman" w:hAnsi="Times New Roman" w:cs="Times New Roman"/>
          <w:b/>
        </w:rPr>
      </w:pPr>
      <w:r w:rsidRPr="00C362AD">
        <w:rPr>
          <w:rFonts w:ascii="Times New Roman" w:hAnsi="Times New Roman" w:cs="Times New Roman"/>
          <w:b/>
        </w:rPr>
        <w:t>Работа школьных летних оздоровительных площадок в 2019 году</w:t>
      </w:r>
    </w:p>
    <w:p w:rsidR="00C362AD" w:rsidRDefault="00C362AD" w:rsidP="00C362AD">
      <w:pPr>
        <w:ind w:firstLine="708"/>
        <w:jc w:val="both"/>
        <w:rPr>
          <w:rFonts w:ascii="Times New Roman" w:hAnsi="Times New Roman" w:cs="Times New Roman"/>
        </w:rPr>
      </w:pPr>
      <w:r w:rsidRPr="00C362AD">
        <w:rPr>
          <w:rFonts w:ascii="Times New Roman" w:hAnsi="Times New Roman" w:cs="Times New Roman"/>
        </w:rPr>
        <w:t xml:space="preserve">Лагеря с дневным пребыванием, организованные при школах, по-прежнему являются наиболее эффективной, доступной и массовой формой летнего отдыха и оздоровления детей в организационном и финансовом плане. В 2019 году в июне месяце на базе 10 общеобразовательных учреждений района были открыты лагеря с дневным пребыванием детей. Всего было занято 243 ребенка. В лагерях дневного пребывания были организованы мероприятия разных направлений деятельности: интеллектуальной, оздоровительной, патриотической. </w:t>
      </w:r>
      <w:proofErr w:type="gramStart"/>
      <w:r w:rsidRPr="00C362AD">
        <w:rPr>
          <w:rFonts w:ascii="Times New Roman" w:hAnsi="Times New Roman" w:cs="Times New Roman"/>
        </w:rPr>
        <w:t xml:space="preserve">Наряду с развлекательными мероприятиями проводились беседы, посвященные профилактике вредных привычек ПАВ, профилактика травматизма детей в период летнего отдыха, профилактика клещевого энцефалита, личная гигиена школьника, по предупреждению отравления ядовитыми грибами и ягодами, отравления ядовитыми растениями, инструктажи по технике безопасности и правилам дорожного движения с приглашением инспекторов по пропаганде Безопасного дорожного движения и предупреждения </w:t>
      </w:r>
      <w:proofErr w:type="spellStart"/>
      <w:r w:rsidRPr="00C362AD">
        <w:rPr>
          <w:rFonts w:ascii="Times New Roman" w:hAnsi="Times New Roman" w:cs="Times New Roman"/>
        </w:rPr>
        <w:t>дорожно</w:t>
      </w:r>
      <w:proofErr w:type="spellEnd"/>
      <w:r w:rsidRPr="00C362AD">
        <w:rPr>
          <w:rFonts w:ascii="Times New Roman" w:hAnsi="Times New Roman" w:cs="Times New Roman"/>
        </w:rPr>
        <w:t xml:space="preserve"> - транспортного травматизма.</w:t>
      </w:r>
      <w:proofErr w:type="gramEnd"/>
    </w:p>
    <w:p w:rsidR="00C362AD" w:rsidRPr="00C362AD" w:rsidRDefault="00C362AD" w:rsidP="00C362A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8C7BC">
            <wp:extent cx="2706055" cy="152175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54" cy="152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576086">
            <wp:extent cx="2114550" cy="1584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66" cy="159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5DADAF">
            <wp:extent cx="3235125" cy="18192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76" cy="182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8F5675">
            <wp:extent cx="3860571" cy="2170995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79" cy="217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62AD" w:rsidRPr="00C36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E9"/>
    <w:rsid w:val="00462AE9"/>
    <w:rsid w:val="007334FE"/>
    <w:rsid w:val="00C3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obr1</dc:creator>
  <cp:keywords/>
  <dc:description/>
  <cp:lastModifiedBy>obr1</cp:lastModifiedBy>
  <cp:revision>2</cp:revision>
  <dcterms:created xsi:type="dcterms:W3CDTF">2021-01-21T08:22:00Z</dcterms:created>
  <dcterms:modified xsi:type="dcterms:W3CDTF">2021-01-21T08:33:00Z</dcterms:modified>
</cp:coreProperties>
</file>